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1ABC7" w14:textId="0F91BC42" w:rsidR="00290856" w:rsidRPr="00AE3EBC" w:rsidRDefault="00290856" w:rsidP="00411C6B">
      <w:pPr>
        <w:jc w:val="both"/>
        <w:rPr>
          <w:b/>
          <w:bCs/>
          <w:sz w:val="24"/>
          <w:szCs w:val="24"/>
          <w:lang w:val="de-DE"/>
        </w:rPr>
      </w:pPr>
      <w:r w:rsidRPr="00141164">
        <w:rPr>
          <w:b/>
          <w:bCs/>
          <w:sz w:val="24"/>
          <w:szCs w:val="24"/>
          <w:lang w:val="de-DE"/>
        </w:rPr>
        <w:t>Info für GCC</w:t>
      </w:r>
      <w:r w:rsidR="00F76C2F" w:rsidRPr="00141164">
        <w:rPr>
          <w:b/>
          <w:bCs/>
          <w:sz w:val="24"/>
          <w:szCs w:val="24"/>
          <w:lang w:val="de-DE"/>
        </w:rPr>
        <w:t>#</w:t>
      </w:r>
      <w:r w:rsidR="00CA24D6">
        <w:rPr>
          <w:b/>
          <w:bCs/>
          <w:sz w:val="24"/>
          <w:szCs w:val="24"/>
          <w:lang w:val="de-DE"/>
        </w:rPr>
        <w:t xml:space="preserve">20 </w:t>
      </w:r>
      <w:r w:rsidR="00D12308" w:rsidRPr="00141164">
        <w:rPr>
          <w:b/>
          <w:bCs/>
          <w:sz w:val="24"/>
          <w:szCs w:val="24"/>
          <w:lang w:val="de-DE"/>
        </w:rPr>
        <w:t xml:space="preserve">am </w:t>
      </w:r>
      <w:r w:rsidR="00BD1FC6">
        <w:rPr>
          <w:b/>
          <w:bCs/>
          <w:sz w:val="24"/>
          <w:szCs w:val="24"/>
          <w:lang w:val="de-DE"/>
        </w:rPr>
        <w:t>20</w:t>
      </w:r>
      <w:r w:rsidR="00D12308" w:rsidRPr="00141164">
        <w:rPr>
          <w:b/>
          <w:bCs/>
          <w:sz w:val="24"/>
          <w:szCs w:val="24"/>
          <w:lang w:val="de-DE"/>
        </w:rPr>
        <w:t>.</w:t>
      </w:r>
      <w:r w:rsidR="000E01B0" w:rsidRPr="00141164">
        <w:rPr>
          <w:b/>
          <w:bCs/>
          <w:sz w:val="24"/>
          <w:szCs w:val="24"/>
          <w:lang w:val="de-DE"/>
        </w:rPr>
        <w:t>0</w:t>
      </w:r>
      <w:r w:rsidR="00BD1FC6">
        <w:rPr>
          <w:b/>
          <w:bCs/>
          <w:sz w:val="24"/>
          <w:szCs w:val="24"/>
          <w:lang w:val="de-DE"/>
        </w:rPr>
        <w:t>4</w:t>
      </w:r>
      <w:r w:rsidR="00D12308" w:rsidRPr="00141164">
        <w:rPr>
          <w:b/>
          <w:bCs/>
          <w:sz w:val="24"/>
          <w:szCs w:val="24"/>
          <w:lang w:val="de-DE"/>
        </w:rPr>
        <w:t>.202</w:t>
      </w:r>
      <w:r w:rsidR="000E01B0" w:rsidRPr="00141164">
        <w:rPr>
          <w:b/>
          <w:bCs/>
          <w:sz w:val="24"/>
          <w:szCs w:val="24"/>
          <w:lang w:val="de-DE"/>
        </w:rPr>
        <w:t>3</w:t>
      </w:r>
      <w:r w:rsidR="00D12308" w:rsidRPr="00141164">
        <w:rPr>
          <w:b/>
          <w:bCs/>
          <w:sz w:val="24"/>
          <w:szCs w:val="24"/>
          <w:lang w:val="de-DE"/>
        </w:rPr>
        <w:t xml:space="preserve">, </w:t>
      </w:r>
      <w:r w:rsidR="00AE3EBC" w:rsidRPr="00AE3EBC">
        <w:rPr>
          <w:b/>
          <w:bCs/>
          <w:sz w:val="24"/>
          <w:szCs w:val="24"/>
          <w:lang w:val="de-DE"/>
        </w:rPr>
        <w:t>11-12</w:t>
      </w:r>
      <w:r w:rsidR="00D12308" w:rsidRPr="00AE3EBC">
        <w:rPr>
          <w:b/>
          <w:bCs/>
          <w:sz w:val="24"/>
          <w:szCs w:val="24"/>
          <w:lang w:val="de-DE"/>
        </w:rPr>
        <w:t xml:space="preserve"> Uhr</w:t>
      </w:r>
      <w:r w:rsidR="007511F0" w:rsidRPr="00AE3EBC">
        <w:rPr>
          <w:b/>
          <w:bCs/>
          <w:sz w:val="24"/>
          <w:szCs w:val="24"/>
          <w:lang w:val="de-DE"/>
        </w:rPr>
        <w:t xml:space="preserve"> [Auf </w:t>
      </w:r>
      <w:r w:rsidR="00BD1FC6">
        <w:rPr>
          <w:b/>
          <w:bCs/>
          <w:sz w:val="24"/>
          <w:szCs w:val="24"/>
          <w:lang w:val="de-DE"/>
        </w:rPr>
        <w:t>Englisch</w:t>
      </w:r>
      <w:r w:rsidR="007511F0" w:rsidRPr="00AE3EBC">
        <w:rPr>
          <w:b/>
          <w:bCs/>
          <w:sz w:val="24"/>
          <w:szCs w:val="24"/>
          <w:lang w:val="de-DE"/>
        </w:rPr>
        <w:t>]</w:t>
      </w:r>
    </w:p>
    <w:p w14:paraId="72741380" w14:textId="31FE18DE" w:rsidR="00AE3EBC" w:rsidRDefault="00AB1FE2" w:rsidP="008F1EAF">
      <w:pPr>
        <w:jc w:val="both"/>
        <w:rPr>
          <w:b/>
          <w:bCs/>
          <w:sz w:val="24"/>
          <w:szCs w:val="24"/>
          <w:lang w:val="de-DE"/>
        </w:rPr>
      </w:pPr>
      <w:r>
        <w:rPr>
          <w:b/>
          <w:bCs/>
          <w:sz w:val="24"/>
          <w:szCs w:val="24"/>
          <w:lang w:val="de-DE"/>
        </w:rPr>
        <w:t>Unbekannte Schulden und Zahlungsausfälle: Eine chinesische Schuldenfalle für Afrika?</w:t>
      </w:r>
    </w:p>
    <w:p w14:paraId="4724EAB7" w14:textId="512779AF" w:rsidR="00DA4A56" w:rsidRDefault="0058579C" w:rsidP="008F1EAF">
      <w:pPr>
        <w:jc w:val="both"/>
        <w:rPr>
          <w:b/>
          <w:sz w:val="24"/>
          <w:szCs w:val="24"/>
          <w:lang w:val="de-DE"/>
        </w:rPr>
      </w:pPr>
      <w:r w:rsidRPr="005425F2">
        <w:rPr>
          <w:b/>
          <w:sz w:val="24"/>
          <w:szCs w:val="24"/>
          <w:lang w:val="de-DE"/>
        </w:rPr>
        <w:t>Thema</w:t>
      </w:r>
    </w:p>
    <w:p w14:paraId="5A4FBBE2" w14:textId="7A2300E3" w:rsidR="00186200" w:rsidRPr="00186200" w:rsidRDefault="00186200" w:rsidP="00186200">
      <w:pPr>
        <w:jc w:val="both"/>
        <w:rPr>
          <w:sz w:val="24"/>
          <w:szCs w:val="24"/>
          <w:lang w:val="de-DE"/>
        </w:rPr>
      </w:pPr>
      <w:r w:rsidRPr="00186200">
        <w:rPr>
          <w:sz w:val="24"/>
          <w:szCs w:val="24"/>
          <w:lang w:val="de-DE"/>
        </w:rPr>
        <w:t>In den letzten Jahren hat die Besorgnis über</w:t>
      </w:r>
      <w:r w:rsidR="00AB1FE2">
        <w:rPr>
          <w:sz w:val="24"/>
          <w:szCs w:val="24"/>
          <w:lang w:val="de-DE"/>
        </w:rPr>
        <w:t>,,Debt Trap Diplomacy</w:t>
      </w:r>
      <w:r w:rsidRPr="00186200">
        <w:rPr>
          <w:sz w:val="24"/>
          <w:szCs w:val="24"/>
          <w:lang w:val="de-DE"/>
        </w:rPr>
        <w:t xml:space="preserve">" zugenommen, </w:t>
      </w:r>
      <w:r w:rsidR="00AB1FE2">
        <w:rPr>
          <w:sz w:val="24"/>
          <w:szCs w:val="24"/>
          <w:lang w:val="de-DE"/>
        </w:rPr>
        <w:t>womit</w:t>
      </w:r>
      <w:r w:rsidRPr="00186200">
        <w:rPr>
          <w:sz w:val="24"/>
          <w:szCs w:val="24"/>
          <w:lang w:val="de-DE"/>
        </w:rPr>
        <w:t xml:space="preserve"> die Nachhaltigkeit der afrikanischen Schulden gegenüber China </w:t>
      </w:r>
      <w:r w:rsidR="00676027">
        <w:rPr>
          <w:sz w:val="24"/>
          <w:szCs w:val="24"/>
          <w:lang w:val="de-DE"/>
        </w:rPr>
        <w:t>gemeint ist</w:t>
      </w:r>
      <w:r w:rsidRPr="00186200">
        <w:rPr>
          <w:sz w:val="24"/>
          <w:szCs w:val="24"/>
          <w:lang w:val="de-DE"/>
        </w:rPr>
        <w:t xml:space="preserve">. Obwohl es unwahrscheinlich ist, dass es sich dabei um eine bewusste Strategie der chinesischen Regierung handelt, ist es wichtig, das Ausmaß der Schulden und die damit verbundenen Probleme zu berücksichtigen. Jüngste Studien haben ein hohes Maß an </w:t>
      </w:r>
      <w:r w:rsidR="00676027">
        <w:rPr>
          <w:sz w:val="24"/>
          <w:szCs w:val="24"/>
          <w:lang w:val="de-DE"/>
        </w:rPr>
        <w:t>,,</w:t>
      </w:r>
      <w:r w:rsidRPr="00186200">
        <w:rPr>
          <w:sz w:val="24"/>
          <w:szCs w:val="24"/>
          <w:lang w:val="de-DE"/>
        </w:rPr>
        <w:t>versteckten" Schulden und Zahlungsausfällen aufgedeckt, wobei Umstrukturierung</w:t>
      </w:r>
      <w:r w:rsidR="00676027">
        <w:rPr>
          <w:sz w:val="24"/>
          <w:szCs w:val="24"/>
          <w:lang w:val="de-DE"/>
        </w:rPr>
        <w:t>en</w:t>
      </w:r>
      <w:r w:rsidRPr="00186200">
        <w:rPr>
          <w:sz w:val="24"/>
          <w:szCs w:val="24"/>
          <w:lang w:val="de-DE"/>
        </w:rPr>
        <w:t xml:space="preserve"> durch die chinesischen Kreditgeber kaum Erleichterung brachte</w:t>
      </w:r>
      <w:r w:rsidR="00676027">
        <w:rPr>
          <w:sz w:val="24"/>
          <w:szCs w:val="24"/>
          <w:lang w:val="de-DE"/>
        </w:rPr>
        <w:t>n</w:t>
      </w:r>
      <w:r w:rsidRPr="00186200">
        <w:rPr>
          <w:sz w:val="24"/>
          <w:szCs w:val="24"/>
          <w:lang w:val="de-DE"/>
        </w:rPr>
        <w:t xml:space="preserve">. Gleichzeitig haben sowohl afrikanische als auch chinesische </w:t>
      </w:r>
      <w:r w:rsidR="00676027">
        <w:rPr>
          <w:sz w:val="24"/>
          <w:szCs w:val="24"/>
          <w:lang w:val="de-DE"/>
        </w:rPr>
        <w:t>Akteure</w:t>
      </w:r>
      <w:r w:rsidRPr="00186200">
        <w:rPr>
          <w:sz w:val="24"/>
          <w:szCs w:val="24"/>
          <w:lang w:val="de-DE"/>
        </w:rPr>
        <w:t xml:space="preserve"> Kritik an den Kreditvergabe- und Umstrukturierungspraktiken multinationaler Kreditgeber geübt. Die Auswirkungen von COVID-19 auf die Liquidität der afrikanischen Länder h</w:t>
      </w:r>
      <w:r w:rsidR="0039255F">
        <w:rPr>
          <w:sz w:val="24"/>
          <w:szCs w:val="24"/>
          <w:lang w:val="de-DE"/>
        </w:rPr>
        <w:t>at</w:t>
      </w:r>
      <w:r w:rsidRPr="00186200">
        <w:rPr>
          <w:sz w:val="24"/>
          <w:szCs w:val="24"/>
          <w:lang w:val="de-DE"/>
        </w:rPr>
        <w:t xml:space="preserve"> die allgemeine Schuldensituation verschärft, was zu einer potenziellen Finanzkrise auf dem Kontinent führen könnte.  Werden afrikanische Länder in großer Zahl in Verzug geraten? Welche Rolle können chinesische Kreditgeber und multinationale Institutionen spielen?</w:t>
      </w:r>
    </w:p>
    <w:p w14:paraId="16E13921" w14:textId="6B6AFB2E" w:rsidR="00411C6B" w:rsidRPr="00141164" w:rsidRDefault="0058579C" w:rsidP="00E96B4A">
      <w:pPr>
        <w:jc w:val="both"/>
        <w:rPr>
          <w:b/>
          <w:sz w:val="24"/>
          <w:szCs w:val="24"/>
          <w:lang w:val="de-DE"/>
        </w:rPr>
      </w:pPr>
      <w:r w:rsidRPr="00141164">
        <w:rPr>
          <w:b/>
          <w:sz w:val="24"/>
          <w:szCs w:val="24"/>
          <w:lang w:val="de-DE"/>
        </w:rPr>
        <w:t>Programm</w:t>
      </w:r>
    </w:p>
    <w:p w14:paraId="2402C1D3" w14:textId="45F01E0C" w:rsidR="0058579C" w:rsidRPr="00141164" w:rsidRDefault="0058579C" w:rsidP="0058579C">
      <w:pPr>
        <w:jc w:val="both"/>
        <w:rPr>
          <w:sz w:val="24"/>
          <w:szCs w:val="24"/>
          <w:lang w:val="de-DE"/>
        </w:rPr>
      </w:pPr>
      <w:r w:rsidRPr="00141164">
        <w:rPr>
          <w:sz w:val="24"/>
          <w:szCs w:val="24"/>
          <w:lang w:val="de-DE"/>
        </w:rPr>
        <w:t>Die Veranstaltung besteht aus Impulsvorträgen der Sprecher gefolgt von einer Diskussion.</w:t>
      </w:r>
    </w:p>
    <w:p w14:paraId="36FEFEB9" w14:textId="54E847C4" w:rsidR="00EF136C" w:rsidRDefault="0058579C" w:rsidP="00841B08">
      <w:pPr>
        <w:jc w:val="both"/>
        <w:rPr>
          <w:sz w:val="24"/>
          <w:szCs w:val="24"/>
          <w:lang w:val="de-DE"/>
        </w:rPr>
      </w:pPr>
      <w:r w:rsidRPr="00141164">
        <w:rPr>
          <w:sz w:val="24"/>
          <w:szCs w:val="24"/>
          <w:lang w:val="de-DE"/>
        </w:rPr>
        <w:t>Die Global China Conversation #</w:t>
      </w:r>
      <w:r w:rsidR="00BD1FC6">
        <w:rPr>
          <w:sz w:val="24"/>
          <w:szCs w:val="24"/>
          <w:lang w:val="de-DE"/>
        </w:rPr>
        <w:t>20</w:t>
      </w:r>
      <w:r w:rsidRPr="00141164">
        <w:rPr>
          <w:sz w:val="24"/>
          <w:szCs w:val="24"/>
          <w:lang w:val="de-DE"/>
        </w:rPr>
        <w:t xml:space="preserve"> wird auf</w:t>
      </w:r>
      <w:r w:rsidR="00AE4C6C">
        <w:rPr>
          <w:sz w:val="24"/>
          <w:szCs w:val="24"/>
          <w:lang w:val="de-DE"/>
        </w:rPr>
        <w:t xml:space="preserve"> </w:t>
      </w:r>
      <w:r w:rsidR="0037516E">
        <w:rPr>
          <w:sz w:val="24"/>
          <w:szCs w:val="24"/>
          <w:lang w:val="de-DE"/>
        </w:rPr>
        <w:t>Englisch</w:t>
      </w:r>
      <w:r w:rsidR="00FD38E7" w:rsidRPr="00141164">
        <w:rPr>
          <w:sz w:val="24"/>
          <w:szCs w:val="24"/>
          <w:lang w:val="de-DE"/>
        </w:rPr>
        <w:t xml:space="preserve"> </w:t>
      </w:r>
      <w:r w:rsidRPr="00141164">
        <w:rPr>
          <w:sz w:val="24"/>
          <w:szCs w:val="24"/>
          <w:lang w:val="de-DE"/>
        </w:rPr>
        <w:t>abgehalten.</w:t>
      </w:r>
    </w:p>
    <w:p w14:paraId="09E029AB" w14:textId="388FA385" w:rsidR="0058579C" w:rsidRDefault="0058579C">
      <w:pPr>
        <w:rPr>
          <w:b/>
          <w:sz w:val="24"/>
          <w:szCs w:val="24"/>
          <w:lang w:val="de-DE"/>
        </w:rPr>
      </w:pPr>
      <w:r w:rsidRPr="00D40655">
        <w:rPr>
          <w:b/>
          <w:sz w:val="24"/>
          <w:szCs w:val="24"/>
          <w:lang w:val="de-DE"/>
        </w:rPr>
        <w:t>Spreche</w:t>
      </w:r>
      <w:r w:rsidR="00EF136C" w:rsidRPr="00D40655">
        <w:rPr>
          <w:b/>
          <w:sz w:val="24"/>
          <w:szCs w:val="24"/>
          <w:lang w:val="de-DE"/>
        </w:rPr>
        <w:t>nde</w:t>
      </w:r>
    </w:p>
    <w:p w14:paraId="6616E433" w14:textId="7E2CC51E" w:rsidR="00C80277" w:rsidRDefault="00BD1FC6" w:rsidP="00C80277">
      <w:pPr>
        <w:rPr>
          <w:b/>
          <w:bCs/>
          <w:sz w:val="24"/>
          <w:szCs w:val="24"/>
          <w:lang w:val="de-DE"/>
        </w:rPr>
      </w:pPr>
      <w:bookmarkStart w:id="0" w:name="_Hlk125392866"/>
      <w:r>
        <w:rPr>
          <w:b/>
          <w:bCs/>
          <w:sz w:val="24"/>
          <w:szCs w:val="24"/>
          <w:lang w:val="de-DE"/>
        </w:rPr>
        <w:t>C</w:t>
      </w:r>
      <w:r w:rsidR="00C759F6">
        <w:rPr>
          <w:b/>
          <w:bCs/>
          <w:sz w:val="24"/>
          <w:szCs w:val="24"/>
          <w:lang w:val="de-DE"/>
        </w:rPr>
        <w:t>h</w:t>
      </w:r>
      <w:r>
        <w:rPr>
          <w:b/>
          <w:bCs/>
          <w:sz w:val="24"/>
          <w:szCs w:val="24"/>
          <w:lang w:val="de-DE"/>
        </w:rPr>
        <w:t>ristoph Trebesch</w:t>
      </w:r>
    </w:p>
    <w:bookmarkEnd w:id="0"/>
    <w:p w14:paraId="4497A4C4" w14:textId="419C5C74" w:rsidR="00AF740F" w:rsidRDefault="00AF740F" w:rsidP="00AF740F">
      <w:pPr>
        <w:rPr>
          <w:sz w:val="24"/>
          <w:szCs w:val="24"/>
          <w:lang w:val="de-DE"/>
        </w:rPr>
      </w:pPr>
      <w:r w:rsidRPr="00AF740F">
        <w:rPr>
          <w:sz w:val="24"/>
          <w:szCs w:val="24"/>
          <w:lang w:val="de-DE"/>
        </w:rPr>
        <w:t>Christoph Trebesch ist Leiter des Forschungszentrums Internationale Finanzmärkte und Makroökonomie und Direktor der Forschungsinitiative Geopolitics and Economics am IfW Kiel, sowie Professor für Makroökonomie an der Universität Kiel. Seine Forschung ver-knüpft die Themen internationale Finanzmärkte, Makroökonomie, Wirtschaftsgeschichte und politische Ökonomie, zuletzt mit einem Fokus auf Chinas Aufstieg im globalen Finanzsystem beleuchtet. Nach der Promotion an der FU Berlin ging er zunächst an die LMU München als Juniorprofessor und wechselte dann nach Kiel. Er hat den Internationalen Währungsfonds, die Weltbank, die Vereinten Nationen und das US-Finanzministerium beraten und ist Mitglied im Wissenschaftlichen Beirat des Bundesfinanzministeriums. Seine Arbeiten werden regelmäßig von führenden internationalen Medien zitiert, etwa von der New York Times, dem Economist, oder der Financial Times.</w:t>
      </w:r>
    </w:p>
    <w:p w14:paraId="1CA37F3E" w14:textId="77777777" w:rsidR="005A1143" w:rsidRPr="005A1143" w:rsidRDefault="005A1143" w:rsidP="005A1143">
      <w:pPr>
        <w:rPr>
          <w:b/>
          <w:bCs/>
          <w:sz w:val="24"/>
          <w:szCs w:val="24"/>
          <w:lang w:val="de-DE"/>
        </w:rPr>
      </w:pPr>
      <w:r w:rsidRPr="005A1143">
        <w:rPr>
          <w:b/>
          <w:bCs/>
          <w:sz w:val="24"/>
          <w:szCs w:val="24"/>
          <w:lang w:val="de-DE"/>
        </w:rPr>
        <w:t>Hannah Ryder</w:t>
      </w:r>
    </w:p>
    <w:p w14:paraId="47551C0E" w14:textId="612D0A45" w:rsidR="005A1143" w:rsidRPr="005A1143" w:rsidRDefault="005A1143" w:rsidP="005A1143">
      <w:pPr>
        <w:rPr>
          <w:sz w:val="24"/>
          <w:szCs w:val="24"/>
          <w:lang w:val="de-DE"/>
        </w:rPr>
      </w:pPr>
      <w:r w:rsidRPr="005A1143">
        <w:rPr>
          <w:sz w:val="24"/>
          <w:szCs w:val="24"/>
          <w:lang w:val="de-DE"/>
        </w:rPr>
        <w:t xml:space="preserve">Hannah Ryder ist die Geschäftsführerin von Development Reimagined (DR). </w:t>
      </w:r>
      <w:r w:rsidR="00815B30">
        <w:rPr>
          <w:sz w:val="24"/>
          <w:szCs w:val="24"/>
          <w:lang w:val="de-DE"/>
        </w:rPr>
        <w:t>Eine</w:t>
      </w:r>
      <w:r w:rsidRPr="005A1143">
        <w:rPr>
          <w:sz w:val="24"/>
          <w:szCs w:val="24"/>
          <w:lang w:val="de-DE"/>
        </w:rPr>
        <w:t xml:space="preserve"> ehemalige Diplomatin und Wirtschaftswissenschaftlerin mit 20 Jahren Erfahrung</w:t>
      </w:r>
      <w:r w:rsidR="00815B30">
        <w:rPr>
          <w:sz w:val="24"/>
          <w:szCs w:val="24"/>
          <w:lang w:val="de-DE"/>
        </w:rPr>
        <w:t xml:space="preserve">, wurde sie </w:t>
      </w:r>
      <w:r w:rsidRPr="005A1143">
        <w:rPr>
          <w:sz w:val="24"/>
          <w:szCs w:val="24"/>
          <w:lang w:val="de-DE"/>
        </w:rPr>
        <w:t>als eine der 100 einflussreichsten Afrikaner im Jahr 2021 ausgezeichnet. Sie ist außerdem Senior Associate für das Afrika-Programm des Center for Strategic International Studies (CSIS), sitzt im Vorstand des Environmental Defence Fund und ist Mitglied des International Advisory Coun</w:t>
      </w:r>
      <w:r w:rsidRPr="005A1143">
        <w:rPr>
          <w:sz w:val="24"/>
          <w:szCs w:val="24"/>
          <w:lang w:val="de-DE"/>
        </w:rPr>
        <w:lastRenderedPageBreak/>
        <w:t>cil on the New Economy der V</w:t>
      </w:r>
      <w:r w:rsidR="00815B30">
        <w:rPr>
          <w:sz w:val="24"/>
          <w:szCs w:val="24"/>
          <w:lang w:val="de-DE"/>
        </w:rPr>
        <w:t>ereinigten Arabischen Emirate</w:t>
      </w:r>
      <w:r w:rsidRPr="005A1143">
        <w:rPr>
          <w:sz w:val="24"/>
          <w:szCs w:val="24"/>
          <w:lang w:val="de-DE"/>
        </w:rPr>
        <w:t>. Vor ihrer Tätigkeit bei DR leitete Frau Ryder die Arbeit des Entwicklungsprogramms der Vereinten Nationen (UNDP) mit China</w:t>
      </w:r>
      <w:r w:rsidR="00815B30">
        <w:rPr>
          <w:sz w:val="24"/>
          <w:szCs w:val="24"/>
          <w:lang w:val="de-DE"/>
        </w:rPr>
        <w:t xml:space="preserve"> um zu einem Ausbau und einer Verbesserung</w:t>
      </w:r>
      <w:r w:rsidRPr="005A1143">
        <w:rPr>
          <w:sz w:val="24"/>
          <w:szCs w:val="24"/>
          <w:lang w:val="de-DE"/>
        </w:rPr>
        <w:t xml:space="preserve">, seine Zusammenarbeit mit anderen Entwicklungsländern, auch in Afrika, </w:t>
      </w:r>
      <w:r w:rsidR="00815B30">
        <w:rPr>
          <w:sz w:val="24"/>
          <w:szCs w:val="24"/>
          <w:lang w:val="de-DE"/>
        </w:rPr>
        <w:t>beizutragen</w:t>
      </w:r>
      <w:r w:rsidRPr="005A1143">
        <w:rPr>
          <w:sz w:val="24"/>
          <w:szCs w:val="24"/>
          <w:lang w:val="de-DE"/>
        </w:rPr>
        <w:t xml:space="preserve">. Sie war außerdem in verschiedenen beratenden Funktionen für die UN und die OECD tätig und war 2006 Mitverfasserin </w:t>
      </w:r>
      <w:r w:rsidR="009328E6">
        <w:rPr>
          <w:sz w:val="24"/>
          <w:szCs w:val="24"/>
          <w:lang w:val="de-DE"/>
        </w:rPr>
        <w:t>der Stern Review zur Ökonomie des Klimawandels</w:t>
      </w:r>
      <w:r w:rsidRPr="005A1143">
        <w:rPr>
          <w:sz w:val="24"/>
          <w:szCs w:val="24"/>
          <w:lang w:val="de-DE"/>
        </w:rPr>
        <w:t>.</w:t>
      </w:r>
    </w:p>
    <w:p w14:paraId="63D3E1B9" w14:textId="68C1489A" w:rsidR="0077175B" w:rsidRDefault="0077175B" w:rsidP="00BD1FC6">
      <w:pPr>
        <w:rPr>
          <w:b/>
          <w:sz w:val="24"/>
          <w:szCs w:val="24"/>
          <w:lang w:val="de-DE"/>
        </w:rPr>
      </w:pPr>
      <w:r w:rsidRPr="005425F2">
        <w:rPr>
          <w:b/>
          <w:sz w:val="24"/>
          <w:szCs w:val="24"/>
          <w:lang w:val="de-DE"/>
        </w:rPr>
        <w:t>Moderator</w:t>
      </w:r>
      <w:r w:rsidR="00777B8C">
        <w:rPr>
          <w:b/>
          <w:sz w:val="24"/>
          <w:szCs w:val="24"/>
          <w:lang w:val="de-DE"/>
        </w:rPr>
        <w:t>: Felix Lee</w:t>
      </w:r>
    </w:p>
    <w:p w14:paraId="5A0B33C1" w14:textId="0395884A" w:rsidR="00777B8C" w:rsidRPr="005425F2" w:rsidRDefault="00777B8C" w:rsidP="00BD1FC6">
      <w:pPr>
        <w:rPr>
          <w:bCs/>
          <w:sz w:val="24"/>
          <w:szCs w:val="24"/>
          <w:lang w:val="de-DE"/>
        </w:rPr>
      </w:pPr>
      <w:r w:rsidRPr="00777B8C">
        <w:rPr>
          <w:bCs/>
          <w:sz w:val="24"/>
          <w:szCs w:val="24"/>
          <w:lang w:val="de-DE"/>
        </w:rPr>
        <w:t>Felix Lee ist Redakteur von China.Table und Wirtschaftsredakteur der taz - die Tageszeitung, wo er für Handel und Weltwirtschaft zuständig ist. Zwischen 2012 und 2019 war er China-Korrespondent der taz, Zeit Online, Die Presse, Luxemburger Wort und der Funke-Gruppe. </w:t>
      </w:r>
    </w:p>
    <w:p w14:paraId="02AA94E4" w14:textId="14983C2C" w:rsidR="00C1689A" w:rsidRPr="005425F2" w:rsidRDefault="0058579C">
      <w:pPr>
        <w:rPr>
          <w:sz w:val="24"/>
          <w:szCs w:val="24"/>
          <w:lang w:val="de-DE"/>
        </w:rPr>
      </w:pPr>
      <w:r w:rsidRPr="005425F2">
        <w:rPr>
          <w:b/>
          <w:sz w:val="24"/>
          <w:szCs w:val="24"/>
          <w:lang w:val="de-DE"/>
        </w:rPr>
        <w:t>Kontakt</w:t>
      </w:r>
      <w:r w:rsidR="001A244A" w:rsidRPr="005425F2">
        <w:rPr>
          <w:b/>
          <w:sz w:val="24"/>
          <w:szCs w:val="24"/>
          <w:lang w:val="de-DE"/>
        </w:rPr>
        <w:t xml:space="preserve">: </w:t>
      </w:r>
      <w:r w:rsidR="00C8529F" w:rsidRPr="005425F2">
        <w:rPr>
          <w:sz w:val="24"/>
          <w:szCs w:val="24"/>
          <w:lang w:val="de-DE"/>
        </w:rPr>
        <w:t>Silas Dreier (silas.dreier@ifw-kiel.de)</w:t>
      </w:r>
    </w:p>
    <w:p w14:paraId="7DC787B6" w14:textId="77777777" w:rsidR="00C1689A" w:rsidRPr="005425F2" w:rsidRDefault="00C1689A" w:rsidP="00C1689A">
      <w:pPr>
        <w:rPr>
          <w:b/>
          <w:sz w:val="24"/>
          <w:szCs w:val="24"/>
          <w:lang w:val="de-DE"/>
        </w:rPr>
      </w:pPr>
      <w:r w:rsidRPr="005425F2">
        <w:rPr>
          <w:b/>
          <w:sz w:val="24"/>
          <w:szCs w:val="24"/>
          <w:lang w:val="de-DE"/>
        </w:rPr>
        <w:t>Registrierung</w:t>
      </w:r>
    </w:p>
    <w:p w14:paraId="4C1726DC" w14:textId="7D946614" w:rsidR="00C1689A" w:rsidRPr="005425F2" w:rsidRDefault="00D12308" w:rsidP="00C1689A">
      <w:pPr>
        <w:rPr>
          <w:sz w:val="24"/>
          <w:szCs w:val="24"/>
          <w:lang w:val="de-DE"/>
        </w:rPr>
      </w:pPr>
      <w:r w:rsidRPr="005425F2">
        <w:rPr>
          <w:sz w:val="24"/>
          <w:szCs w:val="24"/>
          <w:lang w:val="de-DE"/>
        </w:rPr>
        <w:t>Bitte melden Sie sich hier für die</w:t>
      </w:r>
      <w:r w:rsidR="00B07E3F" w:rsidRPr="005425F2">
        <w:rPr>
          <w:sz w:val="24"/>
          <w:szCs w:val="24"/>
          <w:lang w:val="de-DE"/>
        </w:rPr>
        <w:t>se und folgende</w:t>
      </w:r>
      <w:r w:rsidRPr="005425F2">
        <w:rPr>
          <w:sz w:val="24"/>
          <w:szCs w:val="24"/>
          <w:lang w:val="de-DE"/>
        </w:rPr>
        <w:t xml:space="preserve"> Global China Conversations an:</w:t>
      </w:r>
    </w:p>
    <w:p w14:paraId="0A091927" w14:textId="1476F828" w:rsidR="00D12308" w:rsidRPr="005425F2" w:rsidRDefault="00320974" w:rsidP="00320974">
      <w:pPr>
        <w:rPr>
          <w:sz w:val="24"/>
          <w:szCs w:val="24"/>
          <w:lang w:val="de-DE"/>
        </w:rPr>
      </w:pPr>
      <w:r w:rsidRPr="005425F2">
        <w:rPr>
          <w:sz w:val="24"/>
          <w:szCs w:val="24"/>
          <w:lang w:val="de-DE"/>
        </w:rPr>
        <w:t>https://www.ifw-kiel.de/de/institut/veranstaltungen/global-china-conversations/anmeldung-zur-veranstaltungsreihe-global-china-conversations/</w:t>
      </w:r>
    </w:p>
    <w:sectPr w:rsidR="00D12308" w:rsidRPr="005425F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A0EC7" w14:textId="77777777" w:rsidR="0076574B" w:rsidRDefault="0076574B" w:rsidP="007D0B33">
      <w:pPr>
        <w:spacing w:after="0" w:line="240" w:lineRule="auto"/>
      </w:pPr>
      <w:r>
        <w:separator/>
      </w:r>
    </w:p>
  </w:endnote>
  <w:endnote w:type="continuationSeparator" w:id="0">
    <w:p w14:paraId="720C3153" w14:textId="77777777" w:rsidR="0076574B" w:rsidRDefault="0076574B" w:rsidP="007D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F5183" w14:textId="77777777" w:rsidR="0076574B" w:rsidRDefault="0076574B" w:rsidP="007D0B33">
      <w:pPr>
        <w:spacing w:after="0" w:line="240" w:lineRule="auto"/>
      </w:pPr>
      <w:r>
        <w:separator/>
      </w:r>
    </w:p>
  </w:footnote>
  <w:footnote w:type="continuationSeparator" w:id="0">
    <w:p w14:paraId="0CC182E6" w14:textId="77777777" w:rsidR="0076574B" w:rsidRDefault="0076574B" w:rsidP="007D0B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90B1C"/>
    <w:multiLevelType w:val="hybridMultilevel"/>
    <w:tmpl w:val="E0861BDE"/>
    <w:lvl w:ilvl="0" w:tplc="BA1C64E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21703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C6B"/>
    <w:rsid w:val="00045A59"/>
    <w:rsid w:val="00051991"/>
    <w:rsid w:val="00066A83"/>
    <w:rsid w:val="00077E00"/>
    <w:rsid w:val="00082EEF"/>
    <w:rsid w:val="000A6F1F"/>
    <w:rsid w:val="000E01B0"/>
    <w:rsid w:val="000E4B67"/>
    <w:rsid w:val="000E7819"/>
    <w:rsid w:val="000F5B30"/>
    <w:rsid w:val="00106C56"/>
    <w:rsid w:val="00106D34"/>
    <w:rsid w:val="001243B4"/>
    <w:rsid w:val="00141164"/>
    <w:rsid w:val="00166E4D"/>
    <w:rsid w:val="00186200"/>
    <w:rsid w:val="00195D00"/>
    <w:rsid w:val="001A244A"/>
    <w:rsid w:val="001E4A94"/>
    <w:rsid w:val="00214711"/>
    <w:rsid w:val="00233D10"/>
    <w:rsid w:val="0025364D"/>
    <w:rsid w:val="00290856"/>
    <w:rsid w:val="00293E68"/>
    <w:rsid w:val="002E2869"/>
    <w:rsid w:val="002F0260"/>
    <w:rsid w:val="002F65CC"/>
    <w:rsid w:val="003078AB"/>
    <w:rsid w:val="00311869"/>
    <w:rsid w:val="00320974"/>
    <w:rsid w:val="0032662D"/>
    <w:rsid w:val="0032737A"/>
    <w:rsid w:val="0036307A"/>
    <w:rsid w:val="0037516E"/>
    <w:rsid w:val="003816EB"/>
    <w:rsid w:val="0039255F"/>
    <w:rsid w:val="003D1300"/>
    <w:rsid w:val="004071AB"/>
    <w:rsid w:val="00411C6B"/>
    <w:rsid w:val="00457DAC"/>
    <w:rsid w:val="0046339A"/>
    <w:rsid w:val="00467CEC"/>
    <w:rsid w:val="00474A7A"/>
    <w:rsid w:val="004846B6"/>
    <w:rsid w:val="00492667"/>
    <w:rsid w:val="004B3469"/>
    <w:rsid w:val="004C24D8"/>
    <w:rsid w:val="004D504D"/>
    <w:rsid w:val="004D6589"/>
    <w:rsid w:val="00520B03"/>
    <w:rsid w:val="005425F2"/>
    <w:rsid w:val="00553A4F"/>
    <w:rsid w:val="005550B5"/>
    <w:rsid w:val="0058579C"/>
    <w:rsid w:val="005A0476"/>
    <w:rsid w:val="005A1143"/>
    <w:rsid w:val="005A2DAA"/>
    <w:rsid w:val="005A7272"/>
    <w:rsid w:val="005B23BB"/>
    <w:rsid w:val="006314B3"/>
    <w:rsid w:val="0063596C"/>
    <w:rsid w:val="00652F80"/>
    <w:rsid w:val="0066780E"/>
    <w:rsid w:val="00676027"/>
    <w:rsid w:val="006774BE"/>
    <w:rsid w:val="006A0010"/>
    <w:rsid w:val="006D618B"/>
    <w:rsid w:val="007076EC"/>
    <w:rsid w:val="007234DE"/>
    <w:rsid w:val="00730B6F"/>
    <w:rsid w:val="007511F0"/>
    <w:rsid w:val="0076574B"/>
    <w:rsid w:val="0077175B"/>
    <w:rsid w:val="00772E8B"/>
    <w:rsid w:val="00777B8C"/>
    <w:rsid w:val="00790DF3"/>
    <w:rsid w:val="007A0223"/>
    <w:rsid w:val="007A4D94"/>
    <w:rsid w:val="007B3DE2"/>
    <w:rsid w:val="007D0B33"/>
    <w:rsid w:val="007E33A4"/>
    <w:rsid w:val="007F69BE"/>
    <w:rsid w:val="007F7D1A"/>
    <w:rsid w:val="00800260"/>
    <w:rsid w:val="00815B30"/>
    <w:rsid w:val="00822118"/>
    <w:rsid w:val="00837FD6"/>
    <w:rsid w:val="00841B08"/>
    <w:rsid w:val="0084523B"/>
    <w:rsid w:val="0084643C"/>
    <w:rsid w:val="00890803"/>
    <w:rsid w:val="00892A46"/>
    <w:rsid w:val="008931B4"/>
    <w:rsid w:val="008A3368"/>
    <w:rsid w:val="008B3054"/>
    <w:rsid w:val="008D648F"/>
    <w:rsid w:val="008F1EAF"/>
    <w:rsid w:val="00912320"/>
    <w:rsid w:val="00927833"/>
    <w:rsid w:val="009328E6"/>
    <w:rsid w:val="00943F1C"/>
    <w:rsid w:val="009506D2"/>
    <w:rsid w:val="00957A40"/>
    <w:rsid w:val="00963E82"/>
    <w:rsid w:val="0096596D"/>
    <w:rsid w:val="00972138"/>
    <w:rsid w:val="00975B09"/>
    <w:rsid w:val="00987E31"/>
    <w:rsid w:val="009A0AEF"/>
    <w:rsid w:val="009A3791"/>
    <w:rsid w:val="009E294B"/>
    <w:rsid w:val="00A01230"/>
    <w:rsid w:val="00A03C3C"/>
    <w:rsid w:val="00A157C8"/>
    <w:rsid w:val="00A35F78"/>
    <w:rsid w:val="00A703D5"/>
    <w:rsid w:val="00A73C93"/>
    <w:rsid w:val="00A949FE"/>
    <w:rsid w:val="00AB1FE2"/>
    <w:rsid w:val="00AC4684"/>
    <w:rsid w:val="00AE1F28"/>
    <w:rsid w:val="00AE3EBC"/>
    <w:rsid w:val="00AE4C6C"/>
    <w:rsid w:val="00AF740F"/>
    <w:rsid w:val="00B07E3F"/>
    <w:rsid w:val="00B1456F"/>
    <w:rsid w:val="00B154FC"/>
    <w:rsid w:val="00B45FD0"/>
    <w:rsid w:val="00B51F95"/>
    <w:rsid w:val="00B67C36"/>
    <w:rsid w:val="00B75DD7"/>
    <w:rsid w:val="00BA5F9F"/>
    <w:rsid w:val="00BB1987"/>
    <w:rsid w:val="00BB6CF1"/>
    <w:rsid w:val="00BD0E14"/>
    <w:rsid w:val="00BD1FC6"/>
    <w:rsid w:val="00BD2EE8"/>
    <w:rsid w:val="00BD7E30"/>
    <w:rsid w:val="00C1689A"/>
    <w:rsid w:val="00C21DC2"/>
    <w:rsid w:val="00C27240"/>
    <w:rsid w:val="00C304B6"/>
    <w:rsid w:val="00C6239C"/>
    <w:rsid w:val="00C71CF3"/>
    <w:rsid w:val="00C759F6"/>
    <w:rsid w:val="00C80277"/>
    <w:rsid w:val="00C8529F"/>
    <w:rsid w:val="00C86046"/>
    <w:rsid w:val="00CA24D6"/>
    <w:rsid w:val="00CA5233"/>
    <w:rsid w:val="00CA7FA0"/>
    <w:rsid w:val="00CF4B1E"/>
    <w:rsid w:val="00D12194"/>
    <w:rsid w:val="00D12308"/>
    <w:rsid w:val="00D243C8"/>
    <w:rsid w:val="00D30A44"/>
    <w:rsid w:val="00D34CD2"/>
    <w:rsid w:val="00D34EDE"/>
    <w:rsid w:val="00D3790C"/>
    <w:rsid w:val="00D40655"/>
    <w:rsid w:val="00D50CC8"/>
    <w:rsid w:val="00D54A90"/>
    <w:rsid w:val="00D56528"/>
    <w:rsid w:val="00D73559"/>
    <w:rsid w:val="00D9407D"/>
    <w:rsid w:val="00DA2DE8"/>
    <w:rsid w:val="00DA4A56"/>
    <w:rsid w:val="00DD0E77"/>
    <w:rsid w:val="00DD483F"/>
    <w:rsid w:val="00DE5D90"/>
    <w:rsid w:val="00E044AD"/>
    <w:rsid w:val="00E1370E"/>
    <w:rsid w:val="00E169FC"/>
    <w:rsid w:val="00E36B8F"/>
    <w:rsid w:val="00E523D9"/>
    <w:rsid w:val="00E55328"/>
    <w:rsid w:val="00E82D46"/>
    <w:rsid w:val="00E8748D"/>
    <w:rsid w:val="00E96B4A"/>
    <w:rsid w:val="00EA1975"/>
    <w:rsid w:val="00ED5EEA"/>
    <w:rsid w:val="00EF136C"/>
    <w:rsid w:val="00F12AFC"/>
    <w:rsid w:val="00F14C81"/>
    <w:rsid w:val="00F252FB"/>
    <w:rsid w:val="00F76C2F"/>
    <w:rsid w:val="00FA2538"/>
    <w:rsid w:val="00FB0597"/>
    <w:rsid w:val="00FD38E7"/>
    <w:rsid w:val="00FE15A1"/>
    <w:rsid w:val="00FE77CF"/>
    <w:rsid w:val="00FF5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76BED"/>
  <w15:chartTrackingRefBased/>
  <w15:docId w15:val="{5D5CC499-F199-4391-ADE5-E31F456D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1C6B"/>
  </w:style>
  <w:style w:type="paragraph" w:styleId="berschrift1">
    <w:name w:val="heading 1"/>
    <w:basedOn w:val="Standard"/>
    <w:next w:val="Standard"/>
    <w:link w:val="berschrift1Zchn"/>
    <w:uiPriority w:val="9"/>
    <w:qFormat/>
    <w:rsid w:val="004071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58579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berschrift3">
    <w:name w:val="heading 3"/>
    <w:basedOn w:val="Standard"/>
    <w:next w:val="Standard"/>
    <w:link w:val="berschrift3Zchn"/>
    <w:uiPriority w:val="9"/>
    <w:semiHidden/>
    <w:unhideWhenUsed/>
    <w:qFormat/>
    <w:rsid w:val="009659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8579C"/>
    <w:rPr>
      <w:color w:val="0000FF"/>
      <w:u w:val="single"/>
    </w:rPr>
  </w:style>
  <w:style w:type="paragraph" w:styleId="StandardWeb">
    <w:name w:val="Normal (Web)"/>
    <w:basedOn w:val="Standard"/>
    <w:uiPriority w:val="99"/>
    <w:semiHidden/>
    <w:unhideWhenUsed/>
    <w:rsid w:val="00585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erschrift2Zchn">
    <w:name w:val="Überschrift 2 Zchn"/>
    <w:basedOn w:val="Absatz-Standardschriftart"/>
    <w:link w:val="berschrift2"/>
    <w:uiPriority w:val="9"/>
    <w:rsid w:val="0058579C"/>
    <w:rPr>
      <w:rFonts w:ascii="Times New Roman" w:eastAsia="Times New Roman" w:hAnsi="Times New Roman" w:cs="Times New Roman"/>
      <w:b/>
      <w:bCs/>
      <w:sz w:val="36"/>
      <w:szCs w:val="36"/>
    </w:rPr>
  </w:style>
  <w:style w:type="character" w:customStyle="1" w:styleId="coheadline">
    <w:name w:val="co__headline"/>
    <w:basedOn w:val="Absatz-Standardschriftart"/>
    <w:rsid w:val="0058579C"/>
  </w:style>
  <w:style w:type="character" w:styleId="Kommentarzeichen">
    <w:name w:val="annotation reference"/>
    <w:basedOn w:val="Absatz-Standardschriftart"/>
    <w:uiPriority w:val="99"/>
    <w:semiHidden/>
    <w:unhideWhenUsed/>
    <w:rsid w:val="00972138"/>
    <w:rPr>
      <w:sz w:val="16"/>
      <w:szCs w:val="16"/>
    </w:rPr>
  </w:style>
  <w:style w:type="paragraph" w:styleId="Kommentartext">
    <w:name w:val="annotation text"/>
    <w:basedOn w:val="Standard"/>
    <w:link w:val="KommentartextZchn"/>
    <w:uiPriority w:val="99"/>
    <w:unhideWhenUsed/>
    <w:rsid w:val="00972138"/>
    <w:pPr>
      <w:spacing w:line="240" w:lineRule="auto"/>
    </w:pPr>
    <w:rPr>
      <w:sz w:val="20"/>
      <w:szCs w:val="20"/>
    </w:rPr>
  </w:style>
  <w:style w:type="character" w:customStyle="1" w:styleId="KommentartextZchn">
    <w:name w:val="Kommentartext Zchn"/>
    <w:basedOn w:val="Absatz-Standardschriftart"/>
    <w:link w:val="Kommentartext"/>
    <w:uiPriority w:val="99"/>
    <w:rsid w:val="00972138"/>
    <w:rPr>
      <w:sz w:val="20"/>
      <w:szCs w:val="20"/>
    </w:rPr>
  </w:style>
  <w:style w:type="paragraph" w:styleId="Kommentarthema">
    <w:name w:val="annotation subject"/>
    <w:basedOn w:val="Kommentartext"/>
    <w:next w:val="Kommentartext"/>
    <w:link w:val="KommentarthemaZchn"/>
    <w:uiPriority w:val="99"/>
    <w:semiHidden/>
    <w:unhideWhenUsed/>
    <w:rsid w:val="00972138"/>
    <w:rPr>
      <w:b/>
      <w:bCs/>
    </w:rPr>
  </w:style>
  <w:style w:type="character" w:customStyle="1" w:styleId="KommentarthemaZchn">
    <w:name w:val="Kommentarthema Zchn"/>
    <w:basedOn w:val="KommentartextZchn"/>
    <w:link w:val="Kommentarthema"/>
    <w:uiPriority w:val="99"/>
    <w:semiHidden/>
    <w:rsid w:val="00972138"/>
    <w:rPr>
      <w:b/>
      <w:bCs/>
      <w:sz w:val="20"/>
      <w:szCs w:val="20"/>
    </w:rPr>
  </w:style>
  <w:style w:type="paragraph" w:styleId="Sprechblasentext">
    <w:name w:val="Balloon Text"/>
    <w:basedOn w:val="Standard"/>
    <w:link w:val="SprechblasentextZchn"/>
    <w:uiPriority w:val="99"/>
    <w:semiHidden/>
    <w:unhideWhenUsed/>
    <w:rsid w:val="009721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2138"/>
    <w:rPr>
      <w:rFonts w:ascii="Segoe UI" w:hAnsi="Segoe UI" w:cs="Segoe UI"/>
      <w:sz w:val="18"/>
      <w:szCs w:val="18"/>
    </w:rPr>
  </w:style>
  <w:style w:type="character" w:styleId="NichtaufgelsteErwhnung">
    <w:name w:val="Unresolved Mention"/>
    <w:basedOn w:val="Absatz-Standardschriftart"/>
    <w:uiPriority w:val="99"/>
    <w:semiHidden/>
    <w:unhideWhenUsed/>
    <w:rsid w:val="001A244A"/>
    <w:rPr>
      <w:color w:val="605E5C"/>
      <w:shd w:val="clear" w:color="auto" w:fill="E1DFDD"/>
    </w:rPr>
  </w:style>
  <w:style w:type="paragraph" w:customStyle="1" w:styleId="gmail-m3071929300079642350msolistparagraph">
    <w:name w:val="gmail-m_3071929300079642350msolistparagraph"/>
    <w:basedOn w:val="Standard"/>
    <w:rsid w:val="005550B5"/>
    <w:pPr>
      <w:spacing w:before="100" w:beforeAutospacing="1" w:after="100" w:afterAutospacing="1" w:line="240" w:lineRule="auto"/>
    </w:pPr>
    <w:rPr>
      <w:rFonts w:ascii="Calibri" w:hAnsi="Calibri" w:cs="Calibri"/>
      <w:lang w:val="de-CH" w:eastAsia="de-CH"/>
    </w:rPr>
  </w:style>
  <w:style w:type="paragraph" w:styleId="Kopfzeile">
    <w:name w:val="header"/>
    <w:basedOn w:val="Standard"/>
    <w:link w:val="KopfzeileZchn"/>
    <w:uiPriority w:val="99"/>
    <w:unhideWhenUsed/>
    <w:rsid w:val="007D0B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0B33"/>
  </w:style>
  <w:style w:type="paragraph" w:styleId="Fuzeile">
    <w:name w:val="footer"/>
    <w:basedOn w:val="Standard"/>
    <w:link w:val="FuzeileZchn"/>
    <w:uiPriority w:val="99"/>
    <w:unhideWhenUsed/>
    <w:rsid w:val="007D0B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0B33"/>
  </w:style>
  <w:style w:type="character" w:customStyle="1" w:styleId="rphighlightallclass">
    <w:name w:val="rphighlightallclass"/>
    <w:basedOn w:val="Absatz-Standardschriftart"/>
    <w:rsid w:val="007D0B33"/>
  </w:style>
  <w:style w:type="character" w:customStyle="1" w:styleId="berschrift1Zchn">
    <w:name w:val="Überschrift 1 Zchn"/>
    <w:basedOn w:val="Absatz-Standardschriftart"/>
    <w:link w:val="berschrift1"/>
    <w:uiPriority w:val="9"/>
    <w:rsid w:val="004071AB"/>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6596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6324">
      <w:bodyDiv w:val="1"/>
      <w:marLeft w:val="0"/>
      <w:marRight w:val="0"/>
      <w:marTop w:val="0"/>
      <w:marBottom w:val="0"/>
      <w:divBdr>
        <w:top w:val="none" w:sz="0" w:space="0" w:color="auto"/>
        <w:left w:val="none" w:sz="0" w:space="0" w:color="auto"/>
        <w:bottom w:val="none" w:sz="0" w:space="0" w:color="auto"/>
        <w:right w:val="none" w:sz="0" w:space="0" w:color="auto"/>
      </w:divBdr>
      <w:divsChild>
        <w:div w:id="1350984659">
          <w:marLeft w:val="0"/>
          <w:marRight w:val="0"/>
          <w:marTop w:val="0"/>
          <w:marBottom w:val="0"/>
          <w:divBdr>
            <w:top w:val="none" w:sz="0" w:space="0" w:color="auto"/>
            <w:left w:val="none" w:sz="0" w:space="0" w:color="auto"/>
            <w:bottom w:val="none" w:sz="0" w:space="0" w:color="auto"/>
            <w:right w:val="none" w:sz="0" w:space="0" w:color="auto"/>
          </w:divBdr>
        </w:div>
        <w:div w:id="1037705742">
          <w:marLeft w:val="0"/>
          <w:marRight w:val="0"/>
          <w:marTop w:val="0"/>
          <w:marBottom w:val="0"/>
          <w:divBdr>
            <w:top w:val="none" w:sz="0" w:space="0" w:color="auto"/>
            <w:left w:val="none" w:sz="0" w:space="0" w:color="auto"/>
            <w:bottom w:val="none" w:sz="0" w:space="0" w:color="auto"/>
            <w:right w:val="none" w:sz="0" w:space="0" w:color="auto"/>
          </w:divBdr>
        </w:div>
      </w:divsChild>
    </w:div>
    <w:div w:id="838421381">
      <w:bodyDiv w:val="1"/>
      <w:marLeft w:val="0"/>
      <w:marRight w:val="0"/>
      <w:marTop w:val="0"/>
      <w:marBottom w:val="0"/>
      <w:divBdr>
        <w:top w:val="none" w:sz="0" w:space="0" w:color="auto"/>
        <w:left w:val="none" w:sz="0" w:space="0" w:color="auto"/>
        <w:bottom w:val="none" w:sz="0" w:space="0" w:color="auto"/>
        <w:right w:val="none" w:sz="0" w:space="0" w:color="auto"/>
      </w:divBdr>
    </w:div>
    <w:div w:id="866675799">
      <w:bodyDiv w:val="1"/>
      <w:marLeft w:val="0"/>
      <w:marRight w:val="0"/>
      <w:marTop w:val="0"/>
      <w:marBottom w:val="0"/>
      <w:divBdr>
        <w:top w:val="none" w:sz="0" w:space="0" w:color="auto"/>
        <w:left w:val="none" w:sz="0" w:space="0" w:color="auto"/>
        <w:bottom w:val="none" w:sz="0" w:space="0" w:color="auto"/>
        <w:right w:val="none" w:sz="0" w:space="0" w:color="auto"/>
      </w:divBdr>
    </w:div>
    <w:div w:id="1155681466">
      <w:bodyDiv w:val="1"/>
      <w:marLeft w:val="0"/>
      <w:marRight w:val="0"/>
      <w:marTop w:val="0"/>
      <w:marBottom w:val="0"/>
      <w:divBdr>
        <w:top w:val="none" w:sz="0" w:space="0" w:color="auto"/>
        <w:left w:val="none" w:sz="0" w:space="0" w:color="auto"/>
        <w:bottom w:val="none" w:sz="0" w:space="0" w:color="auto"/>
        <w:right w:val="none" w:sz="0" w:space="0" w:color="auto"/>
      </w:divBdr>
    </w:div>
    <w:div w:id="1178738303">
      <w:bodyDiv w:val="1"/>
      <w:marLeft w:val="0"/>
      <w:marRight w:val="0"/>
      <w:marTop w:val="0"/>
      <w:marBottom w:val="0"/>
      <w:divBdr>
        <w:top w:val="none" w:sz="0" w:space="0" w:color="auto"/>
        <w:left w:val="none" w:sz="0" w:space="0" w:color="auto"/>
        <w:bottom w:val="none" w:sz="0" w:space="0" w:color="auto"/>
        <w:right w:val="none" w:sz="0" w:space="0" w:color="auto"/>
      </w:divBdr>
    </w:div>
    <w:div w:id="1190685155">
      <w:bodyDiv w:val="1"/>
      <w:marLeft w:val="0"/>
      <w:marRight w:val="0"/>
      <w:marTop w:val="0"/>
      <w:marBottom w:val="0"/>
      <w:divBdr>
        <w:top w:val="none" w:sz="0" w:space="0" w:color="auto"/>
        <w:left w:val="none" w:sz="0" w:space="0" w:color="auto"/>
        <w:bottom w:val="none" w:sz="0" w:space="0" w:color="auto"/>
        <w:right w:val="none" w:sz="0" w:space="0" w:color="auto"/>
      </w:divBdr>
    </w:div>
    <w:div w:id="1435124998">
      <w:bodyDiv w:val="1"/>
      <w:marLeft w:val="0"/>
      <w:marRight w:val="0"/>
      <w:marTop w:val="0"/>
      <w:marBottom w:val="0"/>
      <w:divBdr>
        <w:top w:val="none" w:sz="0" w:space="0" w:color="auto"/>
        <w:left w:val="none" w:sz="0" w:space="0" w:color="auto"/>
        <w:bottom w:val="none" w:sz="0" w:space="0" w:color="auto"/>
        <w:right w:val="none" w:sz="0" w:space="0" w:color="auto"/>
      </w:divBdr>
      <w:divsChild>
        <w:div w:id="439185761">
          <w:marLeft w:val="0"/>
          <w:marRight w:val="0"/>
          <w:marTop w:val="0"/>
          <w:marBottom w:val="0"/>
          <w:divBdr>
            <w:top w:val="none" w:sz="0" w:space="0" w:color="auto"/>
            <w:left w:val="none" w:sz="0" w:space="0" w:color="auto"/>
            <w:bottom w:val="none" w:sz="0" w:space="0" w:color="auto"/>
            <w:right w:val="none" w:sz="0" w:space="0" w:color="auto"/>
          </w:divBdr>
        </w:div>
        <w:div w:id="1119370997">
          <w:marLeft w:val="0"/>
          <w:marRight w:val="0"/>
          <w:marTop w:val="0"/>
          <w:marBottom w:val="0"/>
          <w:divBdr>
            <w:top w:val="none" w:sz="0" w:space="0" w:color="auto"/>
            <w:left w:val="none" w:sz="0" w:space="0" w:color="auto"/>
            <w:bottom w:val="none" w:sz="0" w:space="0" w:color="auto"/>
            <w:right w:val="none" w:sz="0" w:space="0" w:color="auto"/>
          </w:divBdr>
        </w:div>
      </w:divsChild>
    </w:div>
    <w:div w:id="1466778192">
      <w:bodyDiv w:val="1"/>
      <w:marLeft w:val="0"/>
      <w:marRight w:val="0"/>
      <w:marTop w:val="0"/>
      <w:marBottom w:val="0"/>
      <w:divBdr>
        <w:top w:val="none" w:sz="0" w:space="0" w:color="auto"/>
        <w:left w:val="none" w:sz="0" w:space="0" w:color="auto"/>
        <w:bottom w:val="none" w:sz="0" w:space="0" w:color="auto"/>
        <w:right w:val="none" w:sz="0" w:space="0" w:color="auto"/>
      </w:divBdr>
    </w:div>
    <w:div w:id="1768187301">
      <w:bodyDiv w:val="1"/>
      <w:marLeft w:val="0"/>
      <w:marRight w:val="0"/>
      <w:marTop w:val="0"/>
      <w:marBottom w:val="0"/>
      <w:divBdr>
        <w:top w:val="none" w:sz="0" w:space="0" w:color="auto"/>
        <w:left w:val="none" w:sz="0" w:space="0" w:color="auto"/>
        <w:bottom w:val="none" w:sz="0" w:space="0" w:color="auto"/>
        <w:right w:val="none" w:sz="0" w:space="0" w:color="auto"/>
      </w:divBdr>
    </w:div>
    <w:div w:id="1769816329">
      <w:bodyDiv w:val="1"/>
      <w:marLeft w:val="0"/>
      <w:marRight w:val="0"/>
      <w:marTop w:val="0"/>
      <w:marBottom w:val="0"/>
      <w:divBdr>
        <w:top w:val="none" w:sz="0" w:space="0" w:color="auto"/>
        <w:left w:val="none" w:sz="0" w:space="0" w:color="auto"/>
        <w:bottom w:val="none" w:sz="0" w:space="0" w:color="auto"/>
        <w:right w:val="none" w:sz="0" w:space="0" w:color="auto"/>
      </w:divBdr>
    </w:div>
    <w:div w:id="1813788108">
      <w:bodyDiv w:val="1"/>
      <w:marLeft w:val="0"/>
      <w:marRight w:val="0"/>
      <w:marTop w:val="0"/>
      <w:marBottom w:val="0"/>
      <w:divBdr>
        <w:top w:val="none" w:sz="0" w:space="0" w:color="auto"/>
        <w:left w:val="none" w:sz="0" w:space="0" w:color="auto"/>
        <w:bottom w:val="none" w:sz="0" w:space="0" w:color="auto"/>
        <w:right w:val="none" w:sz="0" w:space="0" w:color="auto"/>
      </w:divBdr>
    </w:div>
    <w:div w:id="1878349926">
      <w:bodyDiv w:val="1"/>
      <w:marLeft w:val="0"/>
      <w:marRight w:val="0"/>
      <w:marTop w:val="0"/>
      <w:marBottom w:val="0"/>
      <w:divBdr>
        <w:top w:val="none" w:sz="0" w:space="0" w:color="auto"/>
        <w:left w:val="none" w:sz="0" w:space="0" w:color="auto"/>
        <w:bottom w:val="none" w:sz="0" w:space="0" w:color="auto"/>
        <w:right w:val="none" w:sz="0" w:space="0" w:color="auto"/>
      </w:divBdr>
    </w:div>
    <w:div w:id="1990473113">
      <w:bodyDiv w:val="1"/>
      <w:marLeft w:val="0"/>
      <w:marRight w:val="0"/>
      <w:marTop w:val="0"/>
      <w:marBottom w:val="0"/>
      <w:divBdr>
        <w:top w:val="none" w:sz="0" w:space="0" w:color="auto"/>
        <w:left w:val="none" w:sz="0" w:space="0" w:color="auto"/>
        <w:bottom w:val="none" w:sz="0" w:space="0" w:color="auto"/>
        <w:right w:val="none" w:sz="0" w:space="0" w:color="auto"/>
      </w:divBdr>
    </w:div>
    <w:div w:id="1999575039">
      <w:bodyDiv w:val="1"/>
      <w:marLeft w:val="0"/>
      <w:marRight w:val="0"/>
      <w:marTop w:val="0"/>
      <w:marBottom w:val="0"/>
      <w:divBdr>
        <w:top w:val="none" w:sz="0" w:space="0" w:color="auto"/>
        <w:left w:val="none" w:sz="0" w:space="0" w:color="auto"/>
        <w:bottom w:val="none" w:sz="0" w:space="0" w:color="auto"/>
        <w:right w:val="none" w:sz="0" w:space="0" w:color="auto"/>
      </w:divBdr>
    </w:div>
    <w:div w:id="20368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5734C-59F5-4228-8F0A-83B099EE0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Dietmar Baetge</dc:creator>
  <cp:keywords/>
  <dc:description/>
  <cp:lastModifiedBy>Silas Dreier</cp:lastModifiedBy>
  <cp:revision>85</cp:revision>
  <dcterms:created xsi:type="dcterms:W3CDTF">2021-10-01T07:14:00Z</dcterms:created>
  <dcterms:modified xsi:type="dcterms:W3CDTF">2023-03-20T16:01:00Z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d0e81537435a9b835a1c8413efd10900b829973cee2acfd0e60344626c87a6f2</vt:lpwstr>
  </property>
</Properties>
</file>